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928"/>
        <w:gridCol w:w="693"/>
        <w:gridCol w:w="536"/>
        <w:gridCol w:w="575"/>
        <w:gridCol w:w="459"/>
        <w:gridCol w:w="523"/>
        <w:gridCol w:w="536"/>
        <w:gridCol w:w="523"/>
        <w:gridCol w:w="536"/>
        <w:gridCol w:w="523"/>
        <w:gridCol w:w="535"/>
        <w:gridCol w:w="522"/>
        <w:gridCol w:w="535"/>
        <w:gridCol w:w="522"/>
        <w:gridCol w:w="535"/>
        <w:gridCol w:w="522"/>
        <w:gridCol w:w="535"/>
      </w:tblGrid>
      <w:tr w:rsidR="00D27869">
        <w:trPr>
          <w:trHeight w:val="780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442696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6pt;margin-top:8pt;width:57pt;height:60pt;z-index:251657728;mso-position-horizontal-relative:text;mso-position-vertical-relative:text" stroked="f" strokecolor="#333">
                  <v:fill r:id="rId5" o:title="image000" type="frame"/>
                </v:rect>
              </w:pic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225"/>
        </w:trPr>
        <w:tc>
          <w:tcPr>
            <w:tcW w:w="3872" w:type="dxa"/>
            <w:gridSpan w:val="6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D27869" w:rsidRDefault="001B5CE0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c>
          <w:tcPr>
            <w:tcW w:w="669" w:type="dxa"/>
            <w:shd w:val="clear" w:color="FFFFFF" w:fill="auto"/>
            <w:vAlign w:val="center"/>
          </w:tcPr>
          <w:p w:rsidR="00D27869" w:rsidRDefault="00D27869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center"/>
          </w:tcPr>
          <w:p w:rsidR="00D27869" w:rsidRDefault="00D27869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center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7869" w:rsidRDefault="002459E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</w:t>
            </w:r>
            <w:r w:rsidR="001B5CE0">
              <w:rPr>
                <w:rFonts w:ascii="Times New Roman" w:hAnsi="Times New Roman"/>
                <w:sz w:val="26"/>
                <w:szCs w:val="26"/>
              </w:rPr>
              <w:t xml:space="preserve"> 2016 г.</w:t>
            </w:r>
          </w:p>
        </w:tc>
        <w:tc>
          <w:tcPr>
            <w:tcW w:w="459" w:type="dxa"/>
            <w:shd w:val="clear" w:color="FFFFFF" w:fill="auto"/>
            <w:vAlign w:val="center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7869" w:rsidRPr="00924264" w:rsidRDefault="00924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264">
              <w:rPr>
                <w:rFonts w:ascii="Times New Roman" w:hAnsi="Times New Roman" w:cs="Times New Roman"/>
                <w:sz w:val="26"/>
                <w:szCs w:val="26"/>
              </w:rPr>
              <w:t>212-РК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</w:tr>
      <w:tr w:rsidR="00D27869">
        <w:tc>
          <w:tcPr>
            <w:tcW w:w="5998" w:type="dxa"/>
            <w:gridSpan w:val="10"/>
            <w:shd w:val="clear" w:color="FFFFFF" w:fill="auto"/>
            <w:vAlign w:val="center"/>
          </w:tcPr>
          <w:p w:rsidR="00D27869" w:rsidRDefault="001B5CE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 на техническую воду для акционерного общества «Государственный научный центр Российской Федерации - Физико - энергетический институт имени А.И. Лейпунского» на 2017-2019 годы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</w:tr>
      <w:tr w:rsidR="00D27869">
        <w:tc>
          <w:tcPr>
            <w:tcW w:w="10250" w:type="dxa"/>
            <w:gridSpan w:val="18"/>
            <w:shd w:val="clear" w:color="FFFFFF" w:fill="auto"/>
          </w:tcPr>
          <w:p w:rsidR="00D27869" w:rsidRDefault="001B5CE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924264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924264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конкурентной полит</w:t>
            </w:r>
            <w:r w:rsidR="00924264">
              <w:rPr>
                <w:rFonts w:ascii="Times New Roman" w:hAnsi="Times New Roman"/>
                <w:sz w:val="26"/>
                <w:szCs w:val="26"/>
              </w:rPr>
              <w:t>ики Калужской области от 12.12.2016 № 131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 сфере водоснабжения и (или) водоотведения для акционерного общества «Государственный научный центр Российской Федерации - Физико - энергетический институт имени А.И. Лейпунского» на 2017-2019 годы»,  на основании Протокола заседания комиссии по тарифам и ценам министерства конкурентной полит</w:t>
            </w:r>
            <w:r w:rsidR="00924264">
              <w:rPr>
                <w:rFonts w:ascii="Times New Roman" w:hAnsi="Times New Roman"/>
                <w:sz w:val="26"/>
                <w:szCs w:val="26"/>
              </w:rPr>
              <w:t xml:space="preserve">ики Калужской области от 12.12.2016 </w:t>
            </w:r>
            <w:r w:rsidRPr="0092426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D27869">
        <w:trPr>
          <w:trHeight w:val="1545"/>
        </w:trPr>
        <w:tc>
          <w:tcPr>
            <w:tcW w:w="10250" w:type="dxa"/>
            <w:gridSpan w:val="18"/>
            <w:shd w:val="clear" w:color="FFFFFF" w:fill="auto"/>
            <w:vAlign w:val="bottom"/>
          </w:tcPr>
          <w:p w:rsidR="00D27869" w:rsidRDefault="001B5CE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2017 года долгосрочные тарифы на техническую воду для акционерного общества «Государственный научный центр Российской Федерации - Физико - энергетический институт имени А.И. Лейпунского»  на 2017-2019 годы  с календарной разбивкой согласно  приложению № 1 к настоящему приказу.</w:t>
            </w:r>
          </w:p>
        </w:tc>
      </w:tr>
      <w:tr w:rsidR="00D27869">
        <w:tc>
          <w:tcPr>
            <w:tcW w:w="10250" w:type="dxa"/>
            <w:gridSpan w:val="18"/>
            <w:shd w:val="clear" w:color="FFFFFF" w:fill="auto"/>
          </w:tcPr>
          <w:p w:rsidR="00D27869" w:rsidRDefault="001B5CE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Установить на 2017-2019 годы долгосрочные параметры регулирования тарифов для акционерного общества «Государственный научный центр Российской </w:t>
            </w:r>
            <w:r w:rsidR="00924264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Федерации - Физико - энергетический институт имени А.И. Лейпунского» устанавливаемые на долгосрочный период регулирования при установлении тарифов </w:t>
            </w:r>
            <w:r w:rsidR="00924264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>с использованием метода индексации согласно  приложению № 2 к настоящему приказу.</w:t>
            </w:r>
          </w:p>
        </w:tc>
      </w:tr>
      <w:tr w:rsidR="00D27869">
        <w:tc>
          <w:tcPr>
            <w:tcW w:w="10250" w:type="dxa"/>
            <w:gridSpan w:val="18"/>
            <w:shd w:val="clear" w:color="FFFFFF" w:fill="auto"/>
          </w:tcPr>
          <w:p w:rsidR="00D27869" w:rsidRDefault="001B5CE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 января 2017 года.</w:t>
            </w: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</w:tr>
      <w:tr w:rsidR="00D27869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D27869" w:rsidRDefault="001B5CE0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27869" w:rsidRDefault="001B5CE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925"/>
        <w:gridCol w:w="689"/>
        <w:gridCol w:w="533"/>
        <w:gridCol w:w="572"/>
        <w:gridCol w:w="454"/>
        <w:gridCol w:w="525"/>
        <w:gridCol w:w="536"/>
        <w:gridCol w:w="524"/>
        <w:gridCol w:w="537"/>
        <w:gridCol w:w="525"/>
        <w:gridCol w:w="536"/>
        <w:gridCol w:w="525"/>
        <w:gridCol w:w="536"/>
        <w:gridCol w:w="525"/>
        <w:gridCol w:w="536"/>
        <w:gridCol w:w="525"/>
        <w:gridCol w:w="536"/>
      </w:tblGrid>
      <w:tr w:rsidR="00D27869" w:rsidTr="00924264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D27869" w:rsidRDefault="00D27869"/>
        </w:tc>
        <w:tc>
          <w:tcPr>
            <w:tcW w:w="9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68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3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2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4" w:type="dxa"/>
            <w:shd w:val="clear" w:color="FFFFFF" w:fill="auto"/>
            <w:vAlign w:val="bottom"/>
          </w:tcPr>
          <w:p w:rsidR="00D27869" w:rsidRDefault="00D27869"/>
        </w:tc>
        <w:tc>
          <w:tcPr>
            <w:tcW w:w="4781" w:type="dxa"/>
            <w:gridSpan w:val="9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D27869" w:rsidTr="00924264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D27869" w:rsidRDefault="00D27869"/>
        </w:tc>
        <w:tc>
          <w:tcPr>
            <w:tcW w:w="9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68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3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2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7869" w:rsidTr="00924264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D27869" w:rsidRDefault="00D27869"/>
        </w:tc>
        <w:tc>
          <w:tcPr>
            <w:tcW w:w="9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68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3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2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7869" w:rsidTr="00924264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D27869" w:rsidRDefault="00D27869"/>
        </w:tc>
        <w:tc>
          <w:tcPr>
            <w:tcW w:w="9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68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3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2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7869" w:rsidTr="00924264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D27869" w:rsidRDefault="00D27869"/>
        </w:tc>
        <w:tc>
          <w:tcPr>
            <w:tcW w:w="9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68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3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2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41" w:type="dxa"/>
            <w:gridSpan w:val="11"/>
            <w:shd w:val="clear" w:color="FFFFFF" w:fill="auto"/>
            <w:vAlign w:val="bottom"/>
          </w:tcPr>
          <w:p w:rsidR="00D27869" w:rsidRDefault="00924264" w:rsidP="0092426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B5CE0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12.12.</w:t>
            </w:r>
            <w:r w:rsidR="001B5CE0">
              <w:rPr>
                <w:rFonts w:ascii="Times New Roman" w:hAnsi="Times New Roman"/>
                <w:sz w:val="26"/>
                <w:szCs w:val="26"/>
              </w:rPr>
              <w:t>2016 №</w:t>
            </w:r>
            <w:r w:rsidR="00442696">
              <w:rPr>
                <w:rFonts w:ascii="Times New Roman" w:hAnsi="Times New Roman"/>
                <w:sz w:val="26"/>
                <w:szCs w:val="26"/>
              </w:rPr>
              <w:t xml:space="preserve"> 212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D27869" w:rsidTr="00924264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D27869" w:rsidRDefault="00D27869"/>
        </w:tc>
        <w:tc>
          <w:tcPr>
            <w:tcW w:w="9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68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3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2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4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7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</w:tr>
      <w:tr w:rsidR="00D27869" w:rsidTr="0058020E">
        <w:trPr>
          <w:trHeight w:val="9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техническую воду для  акционерного общества «Государственный научный центр Российской Федерации - Физико - энергетический институт имени А.И. Лейпунского»  на 2017-2019 годы</w:t>
            </w:r>
          </w:p>
        </w:tc>
      </w:tr>
      <w:tr w:rsidR="00D27869" w:rsidTr="0058020E">
        <w:trPr>
          <w:trHeight w:val="210"/>
        </w:trPr>
        <w:tc>
          <w:tcPr>
            <w:tcW w:w="8084" w:type="dxa"/>
            <w:gridSpan w:val="14"/>
            <w:shd w:val="clear" w:color="FFFFFF" w:fill="auto"/>
            <w:vAlign w:val="bottom"/>
          </w:tcPr>
          <w:p w:rsidR="00D27869" w:rsidRDefault="00D27869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6" w:type="dxa"/>
            <w:shd w:val="clear" w:color="FFFFFF" w:fill="auto"/>
            <w:vAlign w:val="bottom"/>
          </w:tcPr>
          <w:p w:rsidR="00D27869" w:rsidRDefault="00D27869"/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36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</w:tr>
      <w:tr w:rsidR="00D27869" w:rsidTr="0058020E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D27869" w:rsidTr="0058020E">
        <w:trPr>
          <w:trHeight w:val="49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7,70</w:t>
            </w:r>
          </w:p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 w:rsidTr="0058020E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 w:rsidTr="0058020E">
        <w:trPr>
          <w:trHeight w:val="49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27869" w:rsidRDefault="001B5CE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930"/>
        <w:gridCol w:w="690"/>
        <w:gridCol w:w="538"/>
        <w:gridCol w:w="576"/>
        <w:gridCol w:w="456"/>
        <w:gridCol w:w="525"/>
        <w:gridCol w:w="537"/>
        <w:gridCol w:w="522"/>
        <w:gridCol w:w="535"/>
        <w:gridCol w:w="521"/>
        <w:gridCol w:w="533"/>
        <w:gridCol w:w="520"/>
        <w:gridCol w:w="536"/>
        <w:gridCol w:w="522"/>
        <w:gridCol w:w="538"/>
        <w:gridCol w:w="523"/>
        <w:gridCol w:w="535"/>
      </w:tblGrid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4790" w:type="dxa"/>
            <w:gridSpan w:val="9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>
            <w:pPr>
              <w:jc w:val="right"/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D27869" w:rsidRDefault="001B5CE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7869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D27869" w:rsidRDefault="00D27869"/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bottom"/>
          </w:tcPr>
          <w:p w:rsidR="00D27869" w:rsidRDefault="00D27869"/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D27869" w:rsidRDefault="00BE0809" w:rsidP="00BE080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B5CE0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12.12.</w:t>
            </w:r>
            <w:r w:rsidR="001B5CE0">
              <w:rPr>
                <w:rFonts w:ascii="Times New Roman" w:hAnsi="Times New Roman"/>
                <w:sz w:val="26"/>
                <w:szCs w:val="26"/>
              </w:rPr>
              <w:t>2016 №</w:t>
            </w:r>
            <w:r w:rsidR="00442696">
              <w:rPr>
                <w:rFonts w:ascii="Times New Roman" w:hAnsi="Times New Roman"/>
                <w:sz w:val="26"/>
                <w:szCs w:val="26"/>
              </w:rPr>
              <w:t xml:space="preserve"> 212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D27869">
        <w:trPr>
          <w:trHeight w:val="255"/>
        </w:trPr>
        <w:tc>
          <w:tcPr>
            <w:tcW w:w="669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1545"/>
        </w:trPr>
        <w:tc>
          <w:tcPr>
            <w:tcW w:w="10250" w:type="dxa"/>
            <w:gridSpan w:val="18"/>
            <w:shd w:val="clear" w:color="FFFFFF" w:fill="auto"/>
            <w:vAlign w:val="bottom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для  акционерного общества «Государственный научный центр Российской Федерации - Физико - энергетический институт имени </w:t>
            </w:r>
            <w:r w:rsidR="009B51C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А.И. Лейпунского»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D27869">
        <w:trPr>
          <w:trHeight w:val="255"/>
        </w:trPr>
        <w:tc>
          <w:tcPr>
            <w:tcW w:w="669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27869" w:rsidRDefault="00D27869"/>
        </w:tc>
        <w:tc>
          <w:tcPr>
            <w:tcW w:w="696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78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center"/>
          </w:tcPr>
          <w:p w:rsidR="00D27869" w:rsidRDefault="00D27869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  <w:tc>
          <w:tcPr>
            <w:tcW w:w="525" w:type="dxa"/>
            <w:shd w:val="clear" w:color="FFFFFF" w:fill="auto"/>
            <w:vAlign w:val="bottom"/>
          </w:tcPr>
          <w:p w:rsidR="00D27869" w:rsidRDefault="00D27869"/>
        </w:tc>
        <w:tc>
          <w:tcPr>
            <w:tcW w:w="538" w:type="dxa"/>
            <w:shd w:val="clear" w:color="FFFFFF" w:fill="auto"/>
            <w:vAlign w:val="bottom"/>
          </w:tcPr>
          <w:p w:rsidR="00D27869" w:rsidRDefault="00D27869"/>
        </w:tc>
      </w:tr>
      <w:tr w:rsidR="00D27869">
        <w:trPr>
          <w:trHeight w:val="975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D27869">
        <w:trPr>
          <w:trHeight w:val="975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8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126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D27869">
        <w:trPr>
          <w:trHeight w:val="255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5 333,7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 w:rsidP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 w:rsidP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 w:rsidP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869">
        <w:trPr>
          <w:trHeight w:val="270"/>
        </w:trPr>
        <w:tc>
          <w:tcPr>
            <w:tcW w:w="16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869" w:rsidRDefault="001B5C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F2BEE" w:rsidRDefault="00CF2BEE"/>
    <w:sectPr w:rsidR="00CF2BEE" w:rsidSect="00D2786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869"/>
    <w:rsid w:val="001B5CE0"/>
    <w:rsid w:val="002459E0"/>
    <w:rsid w:val="00442696"/>
    <w:rsid w:val="0058020E"/>
    <w:rsid w:val="00924264"/>
    <w:rsid w:val="009B51CD"/>
    <w:rsid w:val="00BE0809"/>
    <w:rsid w:val="00CF2BEE"/>
    <w:rsid w:val="00D27869"/>
    <w:rsid w:val="00F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78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29</cp:revision>
  <cp:lastPrinted>2016-12-13T12:38:00Z</cp:lastPrinted>
  <dcterms:created xsi:type="dcterms:W3CDTF">2016-12-08T06:05:00Z</dcterms:created>
  <dcterms:modified xsi:type="dcterms:W3CDTF">2016-12-13T12:38:00Z</dcterms:modified>
</cp:coreProperties>
</file>